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B7D" w:rsidRDefault="00DD259C">
      <w:pPr>
        <w:rPr>
          <w:b/>
          <w:sz w:val="36"/>
          <w:szCs w:val="36"/>
        </w:rPr>
      </w:pPr>
      <w:r>
        <w:rPr>
          <w:b/>
          <w:sz w:val="36"/>
          <w:szCs w:val="36"/>
        </w:rPr>
        <w:t>Groundcovers/Plants Suitable for Rock Gardens</w:t>
      </w:r>
    </w:p>
    <w:p w:rsidR="00DD259C" w:rsidRPr="00C7513B" w:rsidRDefault="00DD259C" w:rsidP="00DD259C">
      <w:pPr>
        <w:pStyle w:val="NoSpacing"/>
        <w:rPr>
          <w:sz w:val="28"/>
          <w:szCs w:val="28"/>
          <w:u w:val="double"/>
        </w:rPr>
      </w:pPr>
      <w:r w:rsidRPr="00C7513B">
        <w:rPr>
          <w:sz w:val="28"/>
          <w:szCs w:val="28"/>
          <w:u w:val="double"/>
        </w:rPr>
        <w:t>Annuals</w:t>
      </w:r>
      <w:r w:rsidRPr="00C7513B">
        <w:rPr>
          <w:sz w:val="28"/>
          <w:szCs w:val="28"/>
          <w:u w:val="double"/>
        </w:rPr>
        <w:tab/>
      </w:r>
      <w:r w:rsidRPr="00C7513B">
        <w:rPr>
          <w:sz w:val="28"/>
          <w:szCs w:val="28"/>
          <w:u w:val="double"/>
        </w:rPr>
        <w:tab/>
      </w:r>
      <w:r w:rsidRPr="00C7513B">
        <w:rPr>
          <w:sz w:val="28"/>
          <w:szCs w:val="28"/>
          <w:u w:val="double"/>
        </w:rPr>
        <w:tab/>
      </w:r>
      <w:r w:rsidRPr="00C7513B">
        <w:rPr>
          <w:sz w:val="28"/>
          <w:szCs w:val="28"/>
          <w:u w:val="double"/>
        </w:rPr>
        <w:tab/>
      </w:r>
      <w:r w:rsidRPr="00C7513B">
        <w:rPr>
          <w:sz w:val="28"/>
          <w:szCs w:val="28"/>
          <w:u w:val="double"/>
        </w:rPr>
        <w:tab/>
      </w:r>
    </w:p>
    <w:p w:rsidR="00543B9A" w:rsidRDefault="00543B9A" w:rsidP="00DD259C">
      <w:pPr>
        <w:pStyle w:val="NoSpacing"/>
        <w:rPr>
          <w:rFonts w:cs="Arial"/>
          <w:shd w:val="clear" w:color="auto" w:fill="FFFFFF"/>
        </w:rPr>
      </w:pPr>
      <w:proofErr w:type="spellStart"/>
      <w:proofErr w:type="gramStart"/>
      <w:r>
        <w:t>Bidens</w:t>
      </w:r>
      <w:proofErr w:type="spellEnd"/>
      <w:r w:rsidR="00BB1A7E">
        <w:t xml:space="preserve"> spp.</w:t>
      </w:r>
      <w:proofErr w:type="gramEnd"/>
      <w:r w:rsidR="00BB1A7E">
        <w:tab/>
      </w:r>
      <w:r w:rsidR="00BB1A7E">
        <w:tab/>
      </w:r>
      <w:r w:rsidR="00BB1A7E">
        <w:tab/>
      </w:r>
      <w:proofErr w:type="spellStart"/>
      <w:r w:rsidR="00BB1A7E" w:rsidRPr="00111344">
        <w:rPr>
          <w:rFonts w:cs="Arial"/>
          <w:shd w:val="clear" w:color="auto" w:fill="FFFFFF"/>
        </w:rPr>
        <w:t>Begger's</w:t>
      </w:r>
      <w:proofErr w:type="spellEnd"/>
      <w:r w:rsidR="00BB1A7E" w:rsidRPr="00111344">
        <w:rPr>
          <w:rFonts w:cs="Arial"/>
          <w:shd w:val="clear" w:color="auto" w:fill="FFFFFF"/>
        </w:rPr>
        <w:t xml:space="preserve"> tick</w:t>
      </w:r>
    </w:p>
    <w:p w:rsidR="00B07EFB" w:rsidRDefault="00B07EFB" w:rsidP="00B07EFB">
      <w:pPr>
        <w:pStyle w:val="NoSpacing"/>
      </w:pPr>
      <w:proofErr w:type="spellStart"/>
      <w:r w:rsidRPr="00451AA6">
        <w:rPr>
          <w:rStyle w:val="Emphasis"/>
          <w:rFonts w:cs="Arial"/>
          <w:bCs/>
          <w:i w:val="0"/>
          <w:iCs w:val="0"/>
          <w:shd w:val="clear" w:color="auto" w:fill="FFFFFF"/>
        </w:rPr>
        <w:t>Browallia</w:t>
      </w:r>
      <w:proofErr w:type="spellEnd"/>
      <w:r w:rsidRPr="00451AA6">
        <w:rPr>
          <w:rStyle w:val="Emphasis"/>
          <w:rFonts w:cs="Arial"/>
          <w:bCs/>
          <w:i w:val="0"/>
          <w:iCs w:val="0"/>
          <w:shd w:val="clear" w:color="auto" w:fill="FFFFFF"/>
        </w:rPr>
        <w:t xml:space="preserve"> </w:t>
      </w:r>
      <w:proofErr w:type="spellStart"/>
      <w:r w:rsidRPr="00451AA6">
        <w:rPr>
          <w:rStyle w:val="Emphasis"/>
          <w:rFonts w:cs="Arial"/>
          <w:bCs/>
          <w:i w:val="0"/>
          <w:iCs w:val="0"/>
          <w:shd w:val="clear" w:color="auto" w:fill="FFFFFF"/>
        </w:rPr>
        <w:t>speciosa</w:t>
      </w:r>
      <w:proofErr w:type="spellEnd"/>
      <w:r>
        <w:rPr>
          <w:rStyle w:val="Emphasis"/>
          <w:rFonts w:ascii="Arial" w:hAnsi="Arial" w:cs="Arial"/>
          <w:b/>
          <w:bCs/>
          <w:i w:val="0"/>
          <w:iCs w:val="0"/>
          <w:color w:val="444444"/>
          <w:shd w:val="clear" w:color="auto" w:fill="FFFFFF"/>
        </w:rPr>
        <w:tab/>
      </w:r>
      <w:r>
        <w:rPr>
          <w:rStyle w:val="Emphasis"/>
          <w:rFonts w:ascii="Arial" w:hAnsi="Arial" w:cs="Arial"/>
          <w:b/>
          <w:bCs/>
          <w:i w:val="0"/>
          <w:iCs w:val="0"/>
          <w:color w:val="444444"/>
          <w:shd w:val="clear" w:color="auto" w:fill="FFFFFF"/>
        </w:rPr>
        <w:tab/>
      </w:r>
      <w:proofErr w:type="spellStart"/>
      <w:r>
        <w:t>Browallia</w:t>
      </w:r>
      <w:proofErr w:type="spellEnd"/>
    </w:p>
    <w:p w:rsidR="00463860" w:rsidRDefault="00463860" w:rsidP="00DD259C">
      <w:pPr>
        <w:pStyle w:val="NoSpacing"/>
        <w:rPr>
          <w:sz w:val="20"/>
          <w:szCs w:val="20"/>
        </w:rPr>
      </w:pPr>
      <w:r w:rsidRPr="00C7513B">
        <w:t>Convolvulus</w:t>
      </w:r>
      <w:r w:rsidR="00C7513B" w:rsidRPr="00C7513B">
        <w:t xml:space="preserve"> </w:t>
      </w:r>
      <w:proofErr w:type="spellStart"/>
      <w:r w:rsidR="00C7513B" w:rsidRPr="00C7513B">
        <w:t>sabatius</w:t>
      </w:r>
      <w:proofErr w:type="spellEnd"/>
      <w:r w:rsidR="00C7513B" w:rsidRPr="00C7513B">
        <w:rPr>
          <w:sz w:val="21"/>
          <w:szCs w:val="21"/>
        </w:rPr>
        <w:tab/>
      </w:r>
      <w:r w:rsidR="00C7513B" w:rsidRPr="00C7513B">
        <w:rPr>
          <w:sz w:val="21"/>
          <w:szCs w:val="21"/>
        </w:rPr>
        <w:tab/>
      </w:r>
      <w:r w:rsidR="00C7513B" w:rsidRPr="00C7513B">
        <w:rPr>
          <w:sz w:val="20"/>
          <w:szCs w:val="20"/>
        </w:rPr>
        <w:t>Ground morning glory</w:t>
      </w:r>
    </w:p>
    <w:p w:rsidR="00171508" w:rsidRPr="00902399" w:rsidRDefault="00171508" w:rsidP="00171508">
      <w:pPr>
        <w:spacing w:after="0" w:line="240" w:lineRule="auto"/>
        <w:ind w:left="-360" w:firstLine="360"/>
        <w:textAlignment w:val="baseline"/>
        <w:rPr>
          <w:rFonts w:cs="Helvetica"/>
        </w:rPr>
      </w:pPr>
      <w:proofErr w:type="spellStart"/>
      <w:r w:rsidRPr="00902399">
        <w:rPr>
          <w:rStyle w:val="Emphasis"/>
          <w:rFonts w:cs="Arial"/>
          <w:bCs/>
          <w:i w:val="0"/>
          <w:iCs w:val="0"/>
          <w:shd w:val="clear" w:color="auto" w:fill="FFFFFF"/>
        </w:rPr>
        <w:t>Diascia</w:t>
      </w:r>
      <w:proofErr w:type="spellEnd"/>
      <w:r w:rsidRPr="00902399">
        <w:rPr>
          <w:rStyle w:val="apple-converted-space"/>
          <w:rFonts w:cs="Arial"/>
          <w:shd w:val="clear" w:color="auto" w:fill="FFFFFF"/>
        </w:rPr>
        <w:t> </w:t>
      </w:r>
      <w:proofErr w:type="spellStart"/>
      <w:r w:rsidRPr="00902399">
        <w:rPr>
          <w:rFonts w:cs="Arial"/>
          <w:shd w:val="clear" w:color="auto" w:fill="FFFFFF"/>
        </w:rPr>
        <w:t>barberae</w:t>
      </w:r>
      <w:proofErr w:type="spellEnd"/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proofErr w:type="spellStart"/>
      <w:r>
        <w:rPr>
          <w:rFonts w:cs="Arial"/>
          <w:shd w:val="clear" w:color="auto" w:fill="FFFFFF"/>
        </w:rPr>
        <w:t>Diascia</w:t>
      </w:r>
      <w:proofErr w:type="spellEnd"/>
    </w:p>
    <w:p w:rsidR="00543B9A" w:rsidRDefault="00543B9A" w:rsidP="00DD259C">
      <w:pPr>
        <w:pStyle w:val="NoSpacing"/>
      </w:pPr>
      <w:proofErr w:type="spellStart"/>
      <w:r>
        <w:t>Dicondra</w:t>
      </w:r>
      <w:proofErr w:type="spellEnd"/>
      <w:r w:rsidR="00171508">
        <w:t xml:space="preserve"> </w:t>
      </w:r>
      <w:proofErr w:type="spellStart"/>
      <w:r w:rsidR="00171508">
        <w:t>argentea</w:t>
      </w:r>
      <w:proofErr w:type="spellEnd"/>
      <w:r w:rsidR="00262E68">
        <w:tab/>
      </w:r>
      <w:r w:rsidR="00262E68">
        <w:tab/>
        <w:t>Silver falls</w:t>
      </w:r>
    </w:p>
    <w:p w:rsidR="00543B9A" w:rsidRDefault="00543B9A" w:rsidP="00DD259C">
      <w:pPr>
        <w:pStyle w:val="NoSpacing"/>
      </w:pPr>
      <w:proofErr w:type="spellStart"/>
      <w:r>
        <w:t>Hypoestes</w:t>
      </w:r>
      <w:proofErr w:type="spellEnd"/>
      <w:r w:rsidR="002915BC">
        <w:t xml:space="preserve"> </w:t>
      </w:r>
      <w:proofErr w:type="spellStart"/>
      <w:r w:rsidR="002915BC">
        <w:t>phyllostachya</w:t>
      </w:r>
      <w:proofErr w:type="spellEnd"/>
      <w:r>
        <w:tab/>
        <w:t>Polka dot plant</w:t>
      </w:r>
    </w:p>
    <w:p w:rsidR="00171508" w:rsidRPr="00171508" w:rsidRDefault="00171508" w:rsidP="00DD259C">
      <w:pPr>
        <w:pStyle w:val="NoSpacing"/>
        <w:rPr>
          <w:i/>
        </w:rPr>
      </w:pPr>
      <w:r w:rsidRPr="00171508">
        <w:rPr>
          <w:rStyle w:val="Emphasis"/>
          <w:rFonts w:cs="Arial"/>
          <w:i w:val="0"/>
          <w:shd w:val="clear" w:color="auto" w:fill="FFFFFF"/>
        </w:rPr>
        <w:t xml:space="preserve">Ipomoea </w:t>
      </w:r>
      <w:proofErr w:type="spellStart"/>
      <w:r w:rsidRPr="00171508">
        <w:rPr>
          <w:rStyle w:val="Emphasis"/>
          <w:rFonts w:cs="Arial"/>
          <w:i w:val="0"/>
          <w:shd w:val="clear" w:color="auto" w:fill="FFFFFF"/>
        </w:rPr>
        <w:t>batatas</w:t>
      </w:r>
      <w:proofErr w:type="spellEnd"/>
      <w:r>
        <w:rPr>
          <w:rStyle w:val="Emphasis"/>
          <w:rFonts w:cs="Arial"/>
          <w:i w:val="0"/>
          <w:shd w:val="clear" w:color="auto" w:fill="FFFFFF"/>
        </w:rPr>
        <w:tab/>
      </w:r>
      <w:r>
        <w:rPr>
          <w:rStyle w:val="Emphasis"/>
          <w:rFonts w:cs="Arial"/>
          <w:i w:val="0"/>
          <w:shd w:val="clear" w:color="auto" w:fill="FFFFFF"/>
        </w:rPr>
        <w:tab/>
        <w:t>Sweet potato vine</w:t>
      </w:r>
    </w:p>
    <w:p w:rsidR="00BB1A7E" w:rsidRDefault="00BB1A7E" w:rsidP="00BB1A7E">
      <w:pPr>
        <w:spacing w:after="0" w:line="240" w:lineRule="auto"/>
        <w:textAlignment w:val="baseline"/>
        <w:rPr>
          <w:rFonts w:eastAsia="Times New Roman" w:cs="Helvetica"/>
          <w:color w:val="252A04"/>
        </w:rPr>
      </w:pPr>
      <w:proofErr w:type="spellStart"/>
      <w:proofErr w:type="gramStart"/>
      <w:r>
        <w:rPr>
          <w:rFonts w:eastAsia="Times New Roman" w:cs="Helvetica"/>
          <w:color w:val="252A04"/>
        </w:rPr>
        <w:t>Lobularia</w:t>
      </w:r>
      <w:proofErr w:type="spellEnd"/>
      <w:r>
        <w:rPr>
          <w:rFonts w:eastAsia="Times New Roman" w:cs="Helvetica"/>
          <w:color w:val="252A04"/>
        </w:rPr>
        <w:t xml:space="preserve"> spp.</w:t>
      </w:r>
      <w:proofErr w:type="gramEnd"/>
      <w:r>
        <w:rPr>
          <w:rFonts w:eastAsia="Times New Roman" w:cs="Helvetica"/>
          <w:color w:val="252A04"/>
        </w:rPr>
        <w:tab/>
      </w:r>
      <w:r>
        <w:rPr>
          <w:rFonts w:eastAsia="Times New Roman" w:cs="Helvetica"/>
          <w:color w:val="252A04"/>
        </w:rPr>
        <w:tab/>
      </w:r>
      <w:r>
        <w:rPr>
          <w:rFonts w:eastAsia="Times New Roman" w:cs="Helvetica"/>
          <w:color w:val="252A04"/>
        </w:rPr>
        <w:tab/>
        <w:t>Alyssum</w:t>
      </w:r>
    </w:p>
    <w:p w:rsidR="003F3697" w:rsidRDefault="003F3697" w:rsidP="00BB1A7E">
      <w:pPr>
        <w:spacing w:after="0" w:line="240" w:lineRule="auto"/>
        <w:textAlignment w:val="baseline"/>
        <w:rPr>
          <w:rFonts w:eastAsia="Times New Roman" w:cs="Helvetica"/>
          <w:color w:val="252A04"/>
        </w:rPr>
      </w:pPr>
      <w:proofErr w:type="spellStart"/>
      <w:r>
        <w:rPr>
          <w:rFonts w:eastAsia="Times New Roman" w:cs="Helvetica"/>
          <w:color w:val="252A04"/>
        </w:rPr>
        <w:t>Origanum</w:t>
      </w:r>
      <w:proofErr w:type="spellEnd"/>
      <w:r>
        <w:rPr>
          <w:rFonts w:eastAsia="Times New Roman" w:cs="Helvetica"/>
          <w:color w:val="252A04"/>
        </w:rPr>
        <w:t xml:space="preserve"> </w:t>
      </w:r>
      <w:proofErr w:type="spellStart"/>
      <w:r>
        <w:rPr>
          <w:rFonts w:eastAsia="Times New Roman" w:cs="Helvetica"/>
          <w:color w:val="252A04"/>
        </w:rPr>
        <w:t>vulgare</w:t>
      </w:r>
      <w:proofErr w:type="spellEnd"/>
      <w:r>
        <w:rPr>
          <w:rFonts w:eastAsia="Times New Roman" w:cs="Helvetica"/>
          <w:color w:val="252A04"/>
        </w:rPr>
        <w:tab/>
      </w:r>
      <w:r>
        <w:rPr>
          <w:rFonts w:eastAsia="Times New Roman" w:cs="Helvetica"/>
          <w:color w:val="252A04"/>
        </w:rPr>
        <w:tab/>
        <w:t>Oregano</w:t>
      </w:r>
    </w:p>
    <w:p w:rsidR="00171508" w:rsidRDefault="00171508" w:rsidP="00BB1A7E">
      <w:pPr>
        <w:spacing w:after="0" w:line="240" w:lineRule="auto"/>
        <w:textAlignment w:val="baseline"/>
        <w:rPr>
          <w:rFonts w:eastAsia="Times New Roman" w:cs="Helvetica"/>
          <w:color w:val="252A04"/>
        </w:rPr>
      </w:pPr>
      <w:proofErr w:type="gramStart"/>
      <w:r>
        <w:t>Oxalis spp.</w:t>
      </w:r>
      <w:proofErr w:type="gramEnd"/>
      <w:r>
        <w:tab/>
      </w:r>
      <w:r>
        <w:tab/>
      </w:r>
      <w:r>
        <w:tab/>
        <w:t>Wood sorrel</w:t>
      </w:r>
    </w:p>
    <w:p w:rsidR="00BB1A7E" w:rsidRDefault="00BB1A7E" w:rsidP="00BB1A7E">
      <w:pPr>
        <w:pStyle w:val="NoSpacing"/>
        <w:rPr>
          <w:rFonts w:cs="Arial"/>
          <w:shd w:val="clear" w:color="auto" w:fill="FFFFFF"/>
        </w:rPr>
      </w:pPr>
      <w:proofErr w:type="spellStart"/>
      <w:r w:rsidRPr="00CC6739">
        <w:rPr>
          <w:rStyle w:val="Emphasis"/>
          <w:rFonts w:cs="Arial"/>
          <w:bCs/>
          <w:i w:val="0"/>
          <w:iCs w:val="0"/>
          <w:shd w:val="clear" w:color="auto" w:fill="FFFFFF"/>
        </w:rPr>
        <w:t>Portulaca</w:t>
      </w:r>
      <w:proofErr w:type="spellEnd"/>
      <w:r w:rsidRPr="00CC6739">
        <w:rPr>
          <w:rStyle w:val="apple-converted-space"/>
          <w:rFonts w:cs="Arial"/>
          <w:shd w:val="clear" w:color="auto" w:fill="FFFFFF"/>
        </w:rPr>
        <w:t> </w:t>
      </w:r>
      <w:proofErr w:type="spellStart"/>
      <w:r w:rsidRPr="00CC6739">
        <w:rPr>
          <w:rFonts w:cs="Arial"/>
          <w:shd w:val="clear" w:color="auto" w:fill="FFFFFF"/>
        </w:rPr>
        <w:t>oleracea</w:t>
      </w:r>
      <w:proofErr w:type="spellEnd"/>
      <w:r w:rsidRPr="00CC6739">
        <w:rPr>
          <w:rFonts w:cs="Arial"/>
          <w:shd w:val="clear" w:color="auto" w:fill="FFFFFF"/>
        </w:rPr>
        <w:tab/>
      </w:r>
      <w:r w:rsidRPr="00CC6739">
        <w:rPr>
          <w:rFonts w:cs="Arial"/>
          <w:shd w:val="clear" w:color="auto" w:fill="FFFFFF"/>
        </w:rPr>
        <w:tab/>
      </w:r>
      <w:proofErr w:type="spellStart"/>
      <w:r w:rsidRPr="00CC6739">
        <w:rPr>
          <w:rFonts w:cs="Arial"/>
          <w:shd w:val="clear" w:color="auto" w:fill="FFFFFF"/>
        </w:rPr>
        <w:t>Purslane</w:t>
      </w:r>
      <w:proofErr w:type="spellEnd"/>
    </w:p>
    <w:p w:rsidR="003F3697" w:rsidRDefault="003F3697" w:rsidP="00BB1A7E">
      <w:pPr>
        <w:pStyle w:val="NoSpacing"/>
        <w:rPr>
          <w:rFonts w:cs="Arial"/>
          <w:shd w:val="clear" w:color="auto" w:fill="FFFFFF"/>
        </w:rPr>
      </w:pPr>
      <w:proofErr w:type="gramStart"/>
      <w:r>
        <w:rPr>
          <w:rFonts w:cs="Arial"/>
          <w:shd w:val="clear" w:color="auto" w:fill="FFFFFF"/>
        </w:rPr>
        <w:t>Ranunculus spp.</w:t>
      </w:r>
      <w:proofErr w:type="gramEnd"/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  <w:t>Ranunculus</w:t>
      </w:r>
    </w:p>
    <w:p w:rsidR="00543B9A" w:rsidRDefault="00543B9A" w:rsidP="00DD259C">
      <w:pPr>
        <w:pStyle w:val="NoSpacing"/>
      </w:pPr>
      <w:proofErr w:type="spellStart"/>
      <w:proofErr w:type="gramStart"/>
      <w:r>
        <w:t>Scaevola</w:t>
      </w:r>
      <w:proofErr w:type="spellEnd"/>
      <w:r w:rsidR="00C7513B">
        <w:t xml:space="preserve"> spp.</w:t>
      </w:r>
      <w:proofErr w:type="gramEnd"/>
      <w:r w:rsidR="00C7513B">
        <w:tab/>
      </w:r>
      <w:r w:rsidR="00C7513B">
        <w:tab/>
      </w:r>
      <w:r w:rsidR="00C7513B">
        <w:tab/>
        <w:t>Fan flower</w:t>
      </w:r>
    </w:p>
    <w:p w:rsidR="00225041" w:rsidRDefault="00225041" w:rsidP="00225041">
      <w:pPr>
        <w:pStyle w:val="NoSpacing"/>
        <w:rPr>
          <w:rFonts w:cs="Arial"/>
          <w:shd w:val="clear" w:color="auto" w:fill="FFFFFF"/>
        </w:rPr>
      </w:pPr>
      <w:proofErr w:type="spellStart"/>
      <w:r w:rsidRPr="00F57A66">
        <w:rPr>
          <w:rStyle w:val="Emphasis"/>
          <w:rFonts w:cs="Arial"/>
          <w:bCs/>
          <w:i w:val="0"/>
          <w:iCs w:val="0"/>
          <w:shd w:val="clear" w:color="auto" w:fill="FFFFFF"/>
        </w:rPr>
        <w:t>Tropaeolum</w:t>
      </w:r>
      <w:proofErr w:type="spellEnd"/>
      <w:r w:rsidRPr="00F57A66">
        <w:rPr>
          <w:rStyle w:val="apple-converted-space"/>
          <w:rFonts w:cs="Arial"/>
          <w:shd w:val="clear" w:color="auto" w:fill="FFFFFF"/>
        </w:rPr>
        <w:t> </w:t>
      </w:r>
      <w:r w:rsidRPr="00F57A66">
        <w:rPr>
          <w:rFonts w:cs="Arial"/>
          <w:shd w:val="clear" w:color="auto" w:fill="FFFFFF"/>
        </w:rPr>
        <w:t>minor</w:t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  <w:t>Nasturtium</w:t>
      </w:r>
    </w:p>
    <w:p w:rsidR="003F3697" w:rsidRDefault="003F3697" w:rsidP="003F3697">
      <w:pPr>
        <w:pStyle w:val="NoSpacing"/>
        <w:rPr>
          <w:rFonts w:eastAsia="Times New Roman" w:cs="Times New Roman"/>
        </w:rPr>
      </w:pPr>
      <w:hyperlink r:id="rId4" w:history="1">
        <w:r w:rsidRPr="001558E7">
          <w:rPr>
            <w:rFonts w:eastAsia="Times New Roman" w:cs="Times New Roman"/>
            <w:iCs/>
            <w:color w:val="262C08"/>
          </w:rPr>
          <w:t>Viola s</w:t>
        </w:r>
        <w:r>
          <w:rPr>
            <w:rFonts w:eastAsia="Times New Roman" w:cs="Times New Roman"/>
            <w:iCs/>
            <w:color w:val="262C08"/>
          </w:rPr>
          <w:t>pp.</w:t>
        </w:r>
      </w:hyperlink>
      <w:r w:rsidRPr="001558E7">
        <w:rPr>
          <w:rFonts w:eastAsia="Times New Roman" w:cs="Times New Roman"/>
        </w:rPr>
        <w:tab/>
      </w:r>
      <w:r w:rsidRPr="001558E7">
        <w:rPr>
          <w:rFonts w:eastAsia="Times New Roman" w:cs="Times New Roman"/>
        </w:rPr>
        <w:tab/>
      </w:r>
      <w:r w:rsidRPr="001558E7">
        <w:rPr>
          <w:rFonts w:eastAsia="Times New Roman" w:cs="Times New Roman"/>
        </w:rPr>
        <w:tab/>
      </w:r>
      <w:r>
        <w:rPr>
          <w:rFonts w:eastAsia="Times New Roman" w:cs="Times New Roman"/>
        </w:rPr>
        <w:t>V</w:t>
      </w:r>
      <w:r w:rsidRPr="001558E7">
        <w:rPr>
          <w:rFonts w:eastAsia="Times New Roman" w:cs="Times New Roman"/>
        </w:rPr>
        <w:t>iolet</w:t>
      </w:r>
    </w:p>
    <w:p w:rsidR="003F3697" w:rsidRPr="00F57A66" w:rsidRDefault="003F3697" w:rsidP="00225041">
      <w:pPr>
        <w:pStyle w:val="NoSpacing"/>
        <w:rPr>
          <w:rFonts w:cs="Arial"/>
          <w:shd w:val="clear" w:color="auto" w:fill="FFFFFF"/>
        </w:rPr>
      </w:pPr>
    </w:p>
    <w:p w:rsidR="00543B9A" w:rsidRDefault="00543B9A" w:rsidP="00DD259C">
      <w:pPr>
        <w:pStyle w:val="NoSpacing"/>
      </w:pPr>
    </w:p>
    <w:p w:rsidR="006F6984" w:rsidRDefault="006F6984" w:rsidP="00DD259C">
      <w:pPr>
        <w:pStyle w:val="NoSpacing"/>
      </w:pPr>
    </w:p>
    <w:p w:rsidR="006F6984" w:rsidRDefault="006F6984" w:rsidP="00DD259C">
      <w:pPr>
        <w:pStyle w:val="NoSpacing"/>
      </w:pPr>
    </w:p>
    <w:p w:rsidR="006F6984" w:rsidRDefault="006F6984" w:rsidP="00DD259C">
      <w:pPr>
        <w:pStyle w:val="NoSpacing"/>
      </w:pPr>
    </w:p>
    <w:p w:rsidR="006F6984" w:rsidRDefault="006F6984" w:rsidP="00DD259C">
      <w:pPr>
        <w:pStyle w:val="NoSpacing"/>
      </w:pPr>
    </w:p>
    <w:p w:rsidR="006F6984" w:rsidRDefault="006F6984" w:rsidP="00DD259C">
      <w:pPr>
        <w:pStyle w:val="NoSpacing"/>
      </w:pPr>
    </w:p>
    <w:p w:rsidR="006F6984" w:rsidRDefault="006F6984" w:rsidP="00DD259C">
      <w:pPr>
        <w:pStyle w:val="NoSpacing"/>
      </w:pPr>
    </w:p>
    <w:p w:rsidR="006F6984" w:rsidRDefault="006F6984" w:rsidP="00DD259C">
      <w:pPr>
        <w:pStyle w:val="NoSpacing"/>
      </w:pPr>
    </w:p>
    <w:p w:rsidR="006F6984" w:rsidRDefault="006F6984" w:rsidP="00DD259C">
      <w:pPr>
        <w:pStyle w:val="NoSpacing"/>
      </w:pPr>
    </w:p>
    <w:p w:rsidR="006F6984" w:rsidRDefault="006F6984" w:rsidP="00DD259C">
      <w:pPr>
        <w:pStyle w:val="NoSpacing"/>
      </w:pPr>
    </w:p>
    <w:p w:rsidR="006F6984" w:rsidRDefault="006F6984" w:rsidP="00DD259C">
      <w:pPr>
        <w:pStyle w:val="NoSpacing"/>
      </w:pPr>
    </w:p>
    <w:p w:rsidR="006F6984" w:rsidRDefault="006F6984" w:rsidP="00DD259C">
      <w:pPr>
        <w:pStyle w:val="NoSpacing"/>
      </w:pPr>
    </w:p>
    <w:p w:rsidR="006F6984" w:rsidRDefault="006F6984" w:rsidP="00DD259C">
      <w:pPr>
        <w:pStyle w:val="NoSpacing"/>
      </w:pPr>
    </w:p>
    <w:p w:rsidR="006F6984" w:rsidRDefault="006F6984" w:rsidP="00DD259C">
      <w:pPr>
        <w:pStyle w:val="NoSpacing"/>
      </w:pPr>
    </w:p>
    <w:p w:rsidR="006F6984" w:rsidRDefault="006F6984" w:rsidP="00DD259C">
      <w:pPr>
        <w:pStyle w:val="NoSpacing"/>
      </w:pPr>
    </w:p>
    <w:p w:rsidR="006F6984" w:rsidRDefault="006F6984" w:rsidP="00DD259C">
      <w:pPr>
        <w:pStyle w:val="NoSpacing"/>
      </w:pPr>
    </w:p>
    <w:p w:rsidR="006F6984" w:rsidRDefault="006F6984" w:rsidP="00DD259C">
      <w:pPr>
        <w:pStyle w:val="NoSpacing"/>
      </w:pPr>
    </w:p>
    <w:p w:rsidR="006F6984" w:rsidRDefault="006F6984" w:rsidP="00DD259C">
      <w:pPr>
        <w:pStyle w:val="NoSpacing"/>
      </w:pPr>
    </w:p>
    <w:p w:rsidR="006F6984" w:rsidRDefault="006F6984" w:rsidP="00DD259C">
      <w:pPr>
        <w:pStyle w:val="NoSpacing"/>
      </w:pPr>
    </w:p>
    <w:p w:rsidR="006F6984" w:rsidRDefault="006F6984" w:rsidP="00DD259C">
      <w:pPr>
        <w:pStyle w:val="NoSpacing"/>
      </w:pPr>
    </w:p>
    <w:p w:rsidR="006F6984" w:rsidRDefault="006F6984" w:rsidP="00DD259C">
      <w:pPr>
        <w:pStyle w:val="NoSpacing"/>
      </w:pPr>
    </w:p>
    <w:p w:rsidR="006F6984" w:rsidRDefault="006F6984" w:rsidP="00DD259C">
      <w:pPr>
        <w:pStyle w:val="NoSpacing"/>
      </w:pPr>
    </w:p>
    <w:p w:rsidR="006F6984" w:rsidRDefault="006F6984" w:rsidP="00DD259C">
      <w:pPr>
        <w:pStyle w:val="NoSpacing"/>
      </w:pPr>
    </w:p>
    <w:p w:rsidR="006F6984" w:rsidRDefault="006F6984" w:rsidP="00DD259C">
      <w:pPr>
        <w:pStyle w:val="NoSpacing"/>
      </w:pPr>
    </w:p>
    <w:p w:rsidR="006F6984" w:rsidRDefault="006F6984" w:rsidP="00DD259C">
      <w:pPr>
        <w:pStyle w:val="NoSpacing"/>
      </w:pPr>
    </w:p>
    <w:p w:rsidR="006F6984" w:rsidRDefault="006F6984" w:rsidP="00DD259C">
      <w:pPr>
        <w:pStyle w:val="NoSpacing"/>
      </w:pPr>
    </w:p>
    <w:p w:rsidR="006F6984" w:rsidRDefault="006F6984" w:rsidP="00DD259C">
      <w:pPr>
        <w:pStyle w:val="NoSpacing"/>
      </w:pPr>
    </w:p>
    <w:p w:rsidR="006F6984" w:rsidRDefault="003F3697" w:rsidP="00DD259C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-600075</wp:posOffset>
            </wp:positionV>
            <wp:extent cx="1047750" cy="1257300"/>
            <wp:effectExtent l="19050" t="0" r="0" b="0"/>
            <wp:wrapNone/>
            <wp:docPr id="1" name="Picture 1" descr="http://t1.gstatic.com/images?q=tbn:ANd9GcR0emzZzzV7QGu0Tmg281vFZ6bCmfW-HsUZyu8Ery-YCvhLkDW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R0emzZzzV7QGu0Tmg281vFZ6bCmfW-HsUZyu8Ery-YCvhLkDWJ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57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F6984" w:rsidRDefault="006F6984" w:rsidP="00DD259C">
      <w:pPr>
        <w:pStyle w:val="NoSpacing"/>
      </w:pPr>
    </w:p>
    <w:p w:rsidR="006F6984" w:rsidRDefault="006F6984" w:rsidP="00DD259C">
      <w:pPr>
        <w:pStyle w:val="NoSpacing"/>
      </w:pPr>
    </w:p>
    <w:p w:rsidR="006F6984" w:rsidRPr="003F3697" w:rsidRDefault="006F6984" w:rsidP="00DD259C">
      <w:pPr>
        <w:pStyle w:val="NoSpacing"/>
        <w:rPr>
          <w:sz w:val="16"/>
          <w:szCs w:val="16"/>
        </w:rPr>
      </w:pPr>
    </w:p>
    <w:p w:rsidR="00DD259C" w:rsidRPr="00C7513B" w:rsidRDefault="00DD259C" w:rsidP="00DD259C">
      <w:pPr>
        <w:pStyle w:val="NoSpacing"/>
        <w:rPr>
          <w:sz w:val="28"/>
          <w:szCs w:val="28"/>
          <w:u w:val="double"/>
        </w:rPr>
      </w:pPr>
      <w:r w:rsidRPr="00C7513B">
        <w:rPr>
          <w:sz w:val="28"/>
          <w:szCs w:val="28"/>
          <w:u w:val="double"/>
        </w:rPr>
        <w:t>Perennials</w:t>
      </w:r>
      <w:r w:rsidRPr="00C7513B">
        <w:rPr>
          <w:sz w:val="28"/>
          <w:szCs w:val="28"/>
          <w:u w:val="double"/>
        </w:rPr>
        <w:tab/>
      </w:r>
      <w:r w:rsidRPr="00C7513B">
        <w:rPr>
          <w:sz w:val="28"/>
          <w:szCs w:val="28"/>
          <w:u w:val="double"/>
        </w:rPr>
        <w:tab/>
      </w:r>
      <w:r w:rsidRPr="00C7513B">
        <w:rPr>
          <w:sz w:val="28"/>
          <w:szCs w:val="28"/>
          <w:u w:val="double"/>
        </w:rPr>
        <w:tab/>
      </w:r>
      <w:r w:rsidRPr="00C7513B">
        <w:rPr>
          <w:sz w:val="28"/>
          <w:szCs w:val="28"/>
          <w:u w:val="double"/>
        </w:rPr>
        <w:tab/>
      </w:r>
      <w:r w:rsidRPr="00C7513B">
        <w:rPr>
          <w:sz w:val="28"/>
          <w:szCs w:val="28"/>
          <w:u w:val="double"/>
        </w:rPr>
        <w:tab/>
      </w:r>
    </w:p>
    <w:p w:rsidR="00C7513B" w:rsidRPr="00B66DFD" w:rsidRDefault="00C7513B" w:rsidP="00C7513B">
      <w:pPr>
        <w:spacing w:after="0" w:line="240" w:lineRule="auto"/>
        <w:textAlignment w:val="baseline"/>
        <w:rPr>
          <w:rFonts w:eastAsia="Times New Roman" w:cs="Helvetica"/>
          <w:color w:val="252A04"/>
        </w:rPr>
      </w:pPr>
      <w:proofErr w:type="spellStart"/>
      <w:r w:rsidRPr="00B66DFD">
        <w:rPr>
          <w:rFonts w:eastAsia="Times New Roman" w:cs="Helvetica"/>
          <w:color w:val="252A04"/>
        </w:rPr>
        <w:t>Alchemilla</w:t>
      </w:r>
      <w:proofErr w:type="spellEnd"/>
      <w:r w:rsidRPr="00B66DFD">
        <w:rPr>
          <w:rFonts w:eastAsia="Times New Roman" w:cs="Helvetica"/>
          <w:color w:val="252A04"/>
        </w:rPr>
        <w:t xml:space="preserve"> </w:t>
      </w:r>
      <w:proofErr w:type="spellStart"/>
      <w:r w:rsidRPr="00B66DFD">
        <w:rPr>
          <w:rFonts w:eastAsia="Times New Roman" w:cs="Helvetica"/>
          <w:color w:val="252A04"/>
        </w:rPr>
        <w:t>mollis</w:t>
      </w:r>
      <w:proofErr w:type="spellEnd"/>
      <w:r>
        <w:rPr>
          <w:rFonts w:eastAsia="Times New Roman" w:cs="Helvetica"/>
          <w:color w:val="252A04"/>
        </w:rPr>
        <w:tab/>
      </w:r>
      <w:r>
        <w:rPr>
          <w:rFonts w:eastAsia="Times New Roman" w:cs="Helvetica"/>
          <w:color w:val="252A04"/>
        </w:rPr>
        <w:tab/>
        <w:t>Lady’s mantle</w:t>
      </w:r>
    </w:p>
    <w:p w:rsidR="00DD259C" w:rsidRDefault="00DD259C" w:rsidP="00DD259C">
      <w:pPr>
        <w:pStyle w:val="NoSpacing"/>
      </w:pPr>
      <w:r>
        <w:t>Alyssum</w:t>
      </w:r>
      <w:r w:rsidR="00BB1A7E">
        <w:t xml:space="preserve"> </w:t>
      </w:r>
      <w:proofErr w:type="spellStart"/>
      <w:r w:rsidR="00BB1A7E">
        <w:rPr>
          <w:rFonts w:eastAsia="Times New Roman" w:cs="Helvetica"/>
          <w:color w:val="252A04"/>
        </w:rPr>
        <w:t>saxatile</w:t>
      </w:r>
      <w:proofErr w:type="spellEnd"/>
      <w:r w:rsidR="00BB1A7E">
        <w:rPr>
          <w:rFonts w:eastAsia="Times New Roman" w:cs="Helvetica"/>
          <w:color w:val="252A04"/>
        </w:rPr>
        <w:tab/>
      </w:r>
      <w:r w:rsidR="00BB1A7E">
        <w:rPr>
          <w:rFonts w:eastAsia="Times New Roman" w:cs="Helvetica"/>
          <w:color w:val="252A04"/>
        </w:rPr>
        <w:tab/>
        <w:t>Basket of gold</w:t>
      </w:r>
    </w:p>
    <w:p w:rsidR="00DD259C" w:rsidRDefault="00DD259C" w:rsidP="00DD259C">
      <w:pPr>
        <w:pStyle w:val="NoSpacing"/>
      </w:pPr>
      <w:proofErr w:type="spellStart"/>
      <w:r>
        <w:t>Anacyclus</w:t>
      </w:r>
      <w:proofErr w:type="spellEnd"/>
      <w:r w:rsidR="00C7513B">
        <w:t xml:space="preserve"> </w:t>
      </w:r>
      <w:r w:rsidR="00C7513B" w:rsidRPr="00C7513B">
        <w:rPr>
          <w:rFonts w:cs="Arial"/>
          <w:shd w:val="clear" w:color="auto" w:fill="FFFFFF"/>
        </w:rPr>
        <w:t>pyrethrum</w:t>
      </w:r>
      <w:r w:rsidR="00C7513B">
        <w:rPr>
          <w:rStyle w:val="apple-converted-space"/>
          <w:rFonts w:ascii="Arial" w:hAnsi="Arial" w:cs="Arial"/>
          <w:color w:val="444444"/>
          <w:shd w:val="clear" w:color="auto" w:fill="FFFFFF"/>
        </w:rPr>
        <w:t> </w:t>
      </w:r>
      <w:r>
        <w:tab/>
      </w:r>
      <w:r>
        <w:tab/>
        <w:t>Mat daisy</w:t>
      </w:r>
    </w:p>
    <w:p w:rsidR="00463860" w:rsidRDefault="00463860" w:rsidP="00DD259C">
      <w:pPr>
        <w:pStyle w:val="NoSpacing"/>
      </w:pPr>
      <w:proofErr w:type="gramStart"/>
      <w:r>
        <w:t>Anemone spp.</w:t>
      </w:r>
      <w:proofErr w:type="gramEnd"/>
      <w:r w:rsidR="00BB1A7E">
        <w:tab/>
      </w:r>
      <w:r w:rsidR="00BB1A7E">
        <w:tab/>
      </w:r>
      <w:r w:rsidR="00BB1A7E">
        <w:tab/>
        <w:t>Anemone</w:t>
      </w:r>
    </w:p>
    <w:p w:rsidR="00DD259C" w:rsidRDefault="00DD259C" w:rsidP="00DD259C">
      <w:pPr>
        <w:pStyle w:val="NoSpacing"/>
      </w:pPr>
      <w:proofErr w:type="spellStart"/>
      <w:r>
        <w:t>Arabis</w:t>
      </w:r>
      <w:proofErr w:type="spellEnd"/>
      <w:r w:rsidR="00BB1A7E">
        <w:t xml:space="preserve"> </w:t>
      </w:r>
      <w:proofErr w:type="spellStart"/>
      <w:r w:rsidR="00BB1A7E" w:rsidRPr="00BB1A7E">
        <w:rPr>
          <w:rFonts w:cs="Arial"/>
          <w:shd w:val="clear" w:color="auto" w:fill="FFFFFF"/>
        </w:rPr>
        <w:t>perennans</w:t>
      </w:r>
      <w:proofErr w:type="spellEnd"/>
      <w:r w:rsidR="00070A48">
        <w:tab/>
      </w:r>
      <w:r w:rsidR="00070A48">
        <w:tab/>
        <w:t>Rock cress</w:t>
      </w:r>
    </w:p>
    <w:p w:rsidR="003F3697" w:rsidRDefault="003F3697" w:rsidP="003F3697">
      <w:pPr>
        <w:pStyle w:val="NoSpacing"/>
      </w:pPr>
      <w:proofErr w:type="spellStart"/>
      <w:proofErr w:type="gramStart"/>
      <w:r>
        <w:t>Armeria</w:t>
      </w:r>
      <w:proofErr w:type="spellEnd"/>
      <w:r>
        <w:t xml:space="preserve"> spp.</w:t>
      </w:r>
      <w:proofErr w:type="gramEnd"/>
      <w:r>
        <w:tab/>
      </w:r>
      <w:r>
        <w:tab/>
      </w:r>
      <w:r>
        <w:tab/>
        <w:t>Sea thrift</w:t>
      </w:r>
    </w:p>
    <w:p w:rsidR="00DD259C" w:rsidRDefault="00DD259C" w:rsidP="00DD259C">
      <w:pPr>
        <w:pStyle w:val="NoSpacing"/>
      </w:pPr>
      <w:proofErr w:type="spellStart"/>
      <w:proofErr w:type="gramStart"/>
      <w:r>
        <w:t>Aren</w:t>
      </w:r>
      <w:r w:rsidR="008C4FED">
        <w:t>ar</w:t>
      </w:r>
      <w:r>
        <w:t>ia</w:t>
      </w:r>
      <w:proofErr w:type="spellEnd"/>
      <w:r w:rsidR="00BB1A7E">
        <w:t xml:space="preserve"> spp.</w:t>
      </w:r>
      <w:proofErr w:type="gramEnd"/>
      <w:r w:rsidR="00BB1A7E">
        <w:tab/>
      </w:r>
      <w:r w:rsidR="00BB1A7E">
        <w:tab/>
      </w:r>
      <w:r w:rsidR="00BB1A7E">
        <w:tab/>
        <w:t>Sandwort</w:t>
      </w:r>
    </w:p>
    <w:p w:rsidR="00DD259C" w:rsidRDefault="00DD259C" w:rsidP="00DD259C">
      <w:pPr>
        <w:pStyle w:val="NoSpacing"/>
      </w:pPr>
      <w:proofErr w:type="spellStart"/>
      <w:proofErr w:type="gramStart"/>
      <w:r>
        <w:t>Aubrieta</w:t>
      </w:r>
      <w:proofErr w:type="spellEnd"/>
      <w:r w:rsidR="00BB1A7E">
        <w:t xml:space="preserve"> spp.</w:t>
      </w:r>
      <w:proofErr w:type="gramEnd"/>
      <w:r w:rsidR="00BB1A7E">
        <w:tab/>
      </w:r>
      <w:r w:rsidR="00BB1A7E">
        <w:tab/>
      </w:r>
      <w:r w:rsidR="00BB1A7E">
        <w:tab/>
        <w:t>Rock cress</w:t>
      </w:r>
    </w:p>
    <w:p w:rsidR="00B07EFB" w:rsidRDefault="00B07EFB" w:rsidP="00DD259C">
      <w:pPr>
        <w:pStyle w:val="NoSpacing"/>
      </w:pPr>
      <w:proofErr w:type="spellStart"/>
      <w:r>
        <w:t>Bellis</w:t>
      </w:r>
      <w:proofErr w:type="spellEnd"/>
      <w:r>
        <w:t xml:space="preserve"> </w:t>
      </w:r>
      <w:proofErr w:type="spellStart"/>
      <w:r>
        <w:t>perennis</w:t>
      </w:r>
      <w:proofErr w:type="spellEnd"/>
      <w:r>
        <w:tab/>
      </w:r>
      <w:r>
        <w:tab/>
      </w:r>
      <w:r>
        <w:tab/>
        <w:t>English daisy</w:t>
      </w:r>
    </w:p>
    <w:p w:rsidR="00DD259C" w:rsidRDefault="00DD259C" w:rsidP="00DD259C">
      <w:pPr>
        <w:pStyle w:val="NoSpacing"/>
      </w:pPr>
      <w:r>
        <w:t>Campanula</w:t>
      </w:r>
      <w:r w:rsidR="00BB1A7E">
        <w:t xml:space="preserve"> </w:t>
      </w:r>
      <w:proofErr w:type="spellStart"/>
      <w:r w:rsidR="00BB1A7E">
        <w:rPr>
          <w:rFonts w:eastAsia="Times New Roman" w:cs="Helvetica"/>
          <w:color w:val="252A04"/>
        </w:rPr>
        <w:t>carpatica</w:t>
      </w:r>
      <w:proofErr w:type="spellEnd"/>
      <w:r w:rsidR="00BB1A7E">
        <w:rPr>
          <w:rFonts w:eastAsia="Times New Roman" w:cs="Helvetica"/>
          <w:color w:val="252A04"/>
        </w:rPr>
        <w:tab/>
      </w:r>
      <w:r w:rsidR="00BB1A7E">
        <w:rPr>
          <w:rFonts w:eastAsia="Times New Roman" w:cs="Helvetica"/>
          <w:color w:val="252A04"/>
        </w:rPr>
        <w:tab/>
        <w:t>Bellflower</w:t>
      </w:r>
    </w:p>
    <w:p w:rsidR="00DD259C" w:rsidRDefault="00DD259C" w:rsidP="00DD259C">
      <w:pPr>
        <w:pStyle w:val="NoSpacing"/>
      </w:pPr>
      <w:proofErr w:type="spellStart"/>
      <w:proofErr w:type="gramStart"/>
      <w:r>
        <w:t>Cerastium</w:t>
      </w:r>
      <w:proofErr w:type="spellEnd"/>
      <w:r w:rsidR="00C7513B">
        <w:t xml:space="preserve"> spp.</w:t>
      </w:r>
      <w:proofErr w:type="gramEnd"/>
      <w:r w:rsidR="00070A48">
        <w:tab/>
      </w:r>
      <w:r w:rsidR="00070A48">
        <w:tab/>
      </w:r>
      <w:r w:rsidR="00070A48">
        <w:tab/>
        <w:t>Snow-in-summer</w:t>
      </w:r>
    </w:p>
    <w:p w:rsidR="00070A48" w:rsidRDefault="00070A48" w:rsidP="00DD259C">
      <w:pPr>
        <w:pStyle w:val="NoSpacing"/>
      </w:pPr>
      <w:proofErr w:type="spellStart"/>
      <w:r>
        <w:t>Delosperma</w:t>
      </w:r>
      <w:proofErr w:type="spellEnd"/>
      <w:r w:rsidR="00BB1A7E">
        <w:t xml:space="preserve"> </w:t>
      </w:r>
      <w:proofErr w:type="spellStart"/>
      <w:r w:rsidR="00BB1A7E" w:rsidRPr="00BB1A7E">
        <w:rPr>
          <w:rFonts w:cs="Arial"/>
          <w:shd w:val="clear" w:color="auto" w:fill="FFFFFF"/>
        </w:rPr>
        <w:t>cooperi</w:t>
      </w:r>
      <w:proofErr w:type="spellEnd"/>
      <w:r>
        <w:tab/>
      </w:r>
      <w:r>
        <w:tab/>
        <w:t>Ice plant</w:t>
      </w:r>
    </w:p>
    <w:p w:rsidR="00DD259C" w:rsidRDefault="00DD259C" w:rsidP="00DD259C">
      <w:pPr>
        <w:pStyle w:val="NoSpacing"/>
      </w:pPr>
      <w:proofErr w:type="gramStart"/>
      <w:r>
        <w:t>Dianthus spp.</w:t>
      </w:r>
      <w:proofErr w:type="gramEnd"/>
      <w:r>
        <w:tab/>
      </w:r>
      <w:r>
        <w:tab/>
      </w:r>
      <w:r>
        <w:tab/>
        <w:t>Brilliant pinks</w:t>
      </w:r>
    </w:p>
    <w:p w:rsidR="00463860" w:rsidRDefault="00463860" w:rsidP="00DD259C">
      <w:pPr>
        <w:pStyle w:val="NoSpacing"/>
      </w:pPr>
      <w:proofErr w:type="spellStart"/>
      <w:r>
        <w:t>Erinus</w:t>
      </w:r>
      <w:proofErr w:type="spellEnd"/>
      <w:r>
        <w:t xml:space="preserve"> </w:t>
      </w:r>
      <w:proofErr w:type="spellStart"/>
      <w:r>
        <w:t>alpinus</w:t>
      </w:r>
      <w:proofErr w:type="spellEnd"/>
      <w:r w:rsidR="00C7513B">
        <w:tab/>
      </w:r>
      <w:r w:rsidR="00C7513B">
        <w:tab/>
      </w:r>
      <w:r w:rsidR="00C7513B">
        <w:tab/>
        <w:t>Alp</w:t>
      </w:r>
      <w:r w:rsidR="00BB1A7E">
        <w:t>ine balsam</w:t>
      </w:r>
    </w:p>
    <w:p w:rsidR="00C7513B" w:rsidRDefault="00C7513B" w:rsidP="00C7513B">
      <w:pPr>
        <w:spacing w:after="0" w:line="240" w:lineRule="auto"/>
        <w:textAlignment w:val="baseline"/>
      </w:pPr>
      <w:proofErr w:type="spellStart"/>
      <w:r>
        <w:t>Galium</w:t>
      </w:r>
      <w:proofErr w:type="spellEnd"/>
      <w:r>
        <w:t xml:space="preserve"> </w:t>
      </w:r>
      <w:proofErr w:type="spellStart"/>
      <w:r>
        <w:t>oderata</w:t>
      </w:r>
      <w:proofErr w:type="spellEnd"/>
      <w:r>
        <w:tab/>
      </w:r>
      <w:r>
        <w:tab/>
      </w:r>
      <w:r>
        <w:tab/>
        <w:t>Sweet woodruff</w:t>
      </w:r>
    </w:p>
    <w:p w:rsidR="00463860" w:rsidRDefault="00463860" w:rsidP="00DD259C">
      <w:pPr>
        <w:pStyle w:val="NoSpacing"/>
        <w:rPr>
          <w:rFonts w:cs="Arial"/>
          <w:shd w:val="clear" w:color="auto" w:fill="FFFFFF"/>
        </w:rPr>
      </w:pPr>
      <w:proofErr w:type="spellStart"/>
      <w:proofErr w:type="gramStart"/>
      <w:r>
        <w:t>Gentiana</w:t>
      </w:r>
      <w:proofErr w:type="spellEnd"/>
      <w:r w:rsidR="00BB1A7E">
        <w:t xml:space="preserve"> </w:t>
      </w:r>
      <w:r w:rsidR="00BB1A7E">
        <w:rPr>
          <w:rFonts w:cs="Arial"/>
          <w:shd w:val="clear" w:color="auto" w:fill="FFFFFF"/>
        </w:rPr>
        <w:t>spp.</w:t>
      </w:r>
      <w:proofErr w:type="gramEnd"/>
      <w:r w:rsidR="00BB1A7E">
        <w:rPr>
          <w:rFonts w:cs="Arial"/>
          <w:shd w:val="clear" w:color="auto" w:fill="FFFFFF"/>
        </w:rPr>
        <w:tab/>
      </w:r>
      <w:r w:rsidR="00BB1A7E">
        <w:rPr>
          <w:rFonts w:cs="Arial"/>
          <w:shd w:val="clear" w:color="auto" w:fill="FFFFFF"/>
        </w:rPr>
        <w:tab/>
      </w:r>
      <w:r w:rsidR="00BB1A7E">
        <w:rPr>
          <w:rFonts w:cs="Arial"/>
          <w:shd w:val="clear" w:color="auto" w:fill="FFFFFF"/>
        </w:rPr>
        <w:tab/>
        <w:t>Gentian</w:t>
      </w:r>
    </w:p>
    <w:p w:rsidR="00171508" w:rsidRPr="00171508" w:rsidRDefault="00171508" w:rsidP="00171508">
      <w:pPr>
        <w:pStyle w:val="NoSpacing"/>
        <w:rPr>
          <w:kern w:val="36"/>
          <w:szCs w:val="33"/>
        </w:rPr>
      </w:pPr>
      <w:r w:rsidRPr="00171508">
        <w:rPr>
          <w:kern w:val="36"/>
        </w:rPr>
        <w:t xml:space="preserve">Geranium </w:t>
      </w:r>
      <w:proofErr w:type="spellStart"/>
      <w:r w:rsidRPr="00171508">
        <w:rPr>
          <w:kern w:val="36"/>
        </w:rPr>
        <w:t>sanguineum</w:t>
      </w:r>
      <w:proofErr w:type="spellEnd"/>
      <w:r>
        <w:rPr>
          <w:kern w:val="36"/>
        </w:rPr>
        <w:tab/>
      </w:r>
      <w:r>
        <w:rPr>
          <w:kern w:val="36"/>
        </w:rPr>
        <w:tab/>
      </w:r>
      <w:proofErr w:type="spellStart"/>
      <w:r>
        <w:rPr>
          <w:kern w:val="36"/>
        </w:rPr>
        <w:t>Cranesbill</w:t>
      </w:r>
      <w:proofErr w:type="spellEnd"/>
    </w:p>
    <w:p w:rsidR="008C4FED" w:rsidRDefault="008C4FED" w:rsidP="00DD259C">
      <w:pPr>
        <w:pStyle w:val="NoSpacing"/>
      </w:pPr>
      <w:proofErr w:type="spellStart"/>
      <w:r>
        <w:t>Hedera</w:t>
      </w:r>
      <w:proofErr w:type="spellEnd"/>
      <w:r>
        <w:tab/>
      </w:r>
      <w:r w:rsidR="00BB1A7E">
        <w:t>helix</w:t>
      </w:r>
      <w:r>
        <w:tab/>
      </w:r>
      <w:r>
        <w:tab/>
      </w:r>
      <w:r>
        <w:tab/>
        <w:t>English ivy</w:t>
      </w:r>
    </w:p>
    <w:p w:rsidR="00171508" w:rsidRDefault="00DD259C" w:rsidP="00DD259C">
      <w:pPr>
        <w:pStyle w:val="NoSpacing"/>
      </w:pPr>
      <w:proofErr w:type="spellStart"/>
      <w:proofErr w:type="gramStart"/>
      <w:r>
        <w:t>Helianthemum</w:t>
      </w:r>
      <w:proofErr w:type="spellEnd"/>
      <w:r w:rsidR="00BB1A7E">
        <w:t xml:space="preserve"> spp.</w:t>
      </w:r>
      <w:proofErr w:type="gramEnd"/>
      <w:r w:rsidR="00BB1A7E">
        <w:tab/>
      </w:r>
      <w:r w:rsidR="00BB1A7E">
        <w:tab/>
        <w:t>Rock rose</w:t>
      </w:r>
    </w:p>
    <w:p w:rsidR="00171508" w:rsidRDefault="00171508" w:rsidP="00DD259C">
      <w:pPr>
        <w:pStyle w:val="NoSpacing"/>
      </w:pPr>
      <w:proofErr w:type="spellStart"/>
      <w:proofErr w:type="gramStart"/>
      <w:r>
        <w:t>Heuchera</w:t>
      </w:r>
      <w:proofErr w:type="spellEnd"/>
      <w:r>
        <w:t xml:space="preserve"> spp.</w:t>
      </w:r>
      <w:proofErr w:type="gramEnd"/>
      <w:r>
        <w:tab/>
      </w:r>
      <w:r>
        <w:tab/>
      </w:r>
      <w:r>
        <w:tab/>
        <w:t>Coral bells</w:t>
      </w:r>
    </w:p>
    <w:p w:rsidR="00171508" w:rsidRDefault="00171508" w:rsidP="00DD259C">
      <w:pPr>
        <w:pStyle w:val="NoSpacing"/>
      </w:pPr>
      <w:proofErr w:type="gramStart"/>
      <w:r>
        <w:t>Hosta spp.</w:t>
      </w:r>
      <w:proofErr w:type="gramEnd"/>
      <w:r>
        <w:tab/>
      </w:r>
      <w:r>
        <w:tab/>
      </w:r>
      <w:r>
        <w:tab/>
        <w:t>Hosta</w:t>
      </w:r>
    </w:p>
    <w:p w:rsidR="00DD259C" w:rsidRDefault="00DD259C" w:rsidP="00DD259C">
      <w:pPr>
        <w:pStyle w:val="NoSpacing"/>
      </w:pPr>
      <w:r>
        <w:t>Iberis</w:t>
      </w:r>
      <w:r w:rsidR="00463860">
        <w:t xml:space="preserve"> </w:t>
      </w:r>
      <w:proofErr w:type="spellStart"/>
      <w:r w:rsidR="00463860">
        <w:t>sempervivans</w:t>
      </w:r>
      <w:proofErr w:type="spellEnd"/>
      <w:r w:rsidR="00A7309C">
        <w:tab/>
      </w:r>
      <w:r w:rsidR="00A7309C">
        <w:tab/>
        <w:t>Candy tuft</w:t>
      </w:r>
    </w:p>
    <w:p w:rsidR="00543B9A" w:rsidRDefault="00543B9A" w:rsidP="00DD259C">
      <w:pPr>
        <w:pStyle w:val="NoSpacing"/>
      </w:pPr>
      <w:proofErr w:type="spellStart"/>
      <w:r>
        <w:t>Lamium</w:t>
      </w:r>
      <w:proofErr w:type="spellEnd"/>
      <w:r w:rsidR="00171508">
        <w:t xml:space="preserve"> </w:t>
      </w:r>
      <w:proofErr w:type="spellStart"/>
      <w:r w:rsidR="00171508">
        <w:t>maculatum</w:t>
      </w:r>
      <w:proofErr w:type="spellEnd"/>
      <w:r>
        <w:tab/>
      </w:r>
      <w:r>
        <w:tab/>
      </w:r>
      <w:r w:rsidR="00463860">
        <w:t>Deadnettle</w:t>
      </w:r>
    </w:p>
    <w:p w:rsidR="00DD259C" w:rsidRDefault="00DD259C" w:rsidP="00DD259C">
      <w:pPr>
        <w:pStyle w:val="NoSpacing"/>
      </w:pPr>
      <w:proofErr w:type="spellStart"/>
      <w:r>
        <w:t>Lewisia</w:t>
      </w:r>
      <w:proofErr w:type="spellEnd"/>
      <w:r w:rsidR="00BB1A7E">
        <w:t xml:space="preserve"> </w:t>
      </w:r>
      <w:r w:rsidR="00BB1A7E" w:rsidRPr="00BB1A7E">
        <w:rPr>
          <w:rFonts w:cs="Arial"/>
          <w:shd w:val="clear" w:color="auto" w:fill="FFFFFF"/>
        </w:rPr>
        <w:t>cotyledon</w:t>
      </w:r>
      <w:r w:rsidR="00BB1A7E">
        <w:rPr>
          <w:rFonts w:cs="Arial"/>
          <w:shd w:val="clear" w:color="auto" w:fill="FFFFFF"/>
        </w:rPr>
        <w:tab/>
      </w:r>
      <w:r w:rsidR="00BB1A7E">
        <w:rPr>
          <w:rFonts w:cs="Arial"/>
          <w:shd w:val="clear" w:color="auto" w:fill="FFFFFF"/>
        </w:rPr>
        <w:tab/>
      </w:r>
      <w:proofErr w:type="spellStart"/>
      <w:r w:rsidR="00BB1A7E">
        <w:rPr>
          <w:rFonts w:cs="Arial"/>
          <w:shd w:val="clear" w:color="auto" w:fill="FFFFFF"/>
        </w:rPr>
        <w:t>Lewisia</w:t>
      </w:r>
      <w:proofErr w:type="spellEnd"/>
    </w:p>
    <w:p w:rsidR="00C7513B" w:rsidRDefault="00543B9A" w:rsidP="00C7513B">
      <w:pPr>
        <w:spacing w:after="0" w:line="240" w:lineRule="auto"/>
        <w:textAlignment w:val="baseline"/>
      </w:pP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Lysimachia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nummularia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  <w:t>Creeping Jenny</w:t>
      </w:r>
      <w:r w:rsidR="00C7513B" w:rsidRPr="00C7513B">
        <w:t xml:space="preserve"> </w:t>
      </w:r>
      <w:proofErr w:type="spellStart"/>
      <w:r w:rsidR="00C7513B">
        <w:t>Mentha</w:t>
      </w:r>
      <w:proofErr w:type="spellEnd"/>
      <w:r w:rsidR="00C7513B">
        <w:t xml:space="preserve"> spp.</w:t>
      </w:r>
      <w:proofErr w:type="gramEnd"/>
      <w:r w:rsidR="00C7513B">
        <w:tab/>
      </w:r>
      <w:r w:rsidR="00C7513B">
        <w:tab/>
      </w:r>
      <w:r w:rsidR="00C7513B">
        <w:tab/>
        <w:t>Mint</w:t>
      </w:r>
    </w:p>
    <w:p w:rsidR="00DD259C" w:rsidRDefault="00DD259C" w:rsidP="00DD259C">
      <w:pPr>
        <w:pStyle w:val="NoSpacing"/>
      </w:pPr>
      <w:proofErr w:type="spellStart"/>
      <w:proofErr w:type="gramStart"/>
      <w:r>
        <w:t>Myosotis</w:t>
      </w:r>
      <w:proofErr w:type="spellEnd"/>
      <w:r w:rsidR="00C7513B">
        <w:t xml:space="preserve"> spp.</w:t>
      </w:r>
      <w:proofErr w:type="gramEnd"/>
      <w:r>
        <w:tab/>
      </w:r>
      <w:r>
        <w:tab/>
      </w:r>
      <w:r>
        <w:tab/>
        <w:t>Forget-me-not</w:t>
      </w:r>
    </w:p>
    <w:p w:rsidR="00463860" w:rsidRDefault="00463860" w:rsidP="00DD259C">
      <w:pPr>
        <w:pStyle w:val="NoSpacing"/>
      </w:pPr>
      <w:proofErr w:type="spellStart"/>
      <w:r>
        <w:t>Oeneonthera</w:t>
      </w:r>
      <w:proofErr w:type="spellEnd"/>
      <w:r>
        <w:tab/>
      </w:r>
      <w:r>
        <w:tab/>
      </w:r>
      <w:r>
        <w:tab/>
        <w:t>Evening primrose</w:t>
      </w:r>
    </w:p>
    <w:p w:rsidR="00463860" w:rsidRDefault="00463860" w:rsidP="00DD259C">
      <w:pPr>
        <w:pStyle w:val="NoSpacing"/>
      </w:pPr>
      <w:r>
        <w:t>Pachysandra</w:t>
      </w:r>
      <w:r w:rsidR="00C7513B">
        <w:t xml:space="preserve"> </w:t>
      </w:r>
      <w:proofErr w:type="spellStart"/>
      <w:r w:rsidR="00C7513B">
        <w:t>terminalis</w:t>
      </w:r>
      <w:proofErr w:type="spellEnd"/>
      <w:r>
        <w:tab/>
      </w:r>
      <w:r>
        <w:tab/>
        <w:t>Japanese spurge</w:t>
      </w:r>
    </w:p>
    <w:p w:rsidR="00171508" w:rsidRDefault="00171508" w:rsidP="00DD259C">
      <w:pPr>
        <w:pStyle w:val="NoSpacing"/>
      </w:pPr>
      <w:proofErr w:type="spellStart"/>
      <w:r>
        <w:t>Polemonium</w:t>
      </w:r>
      <w:proofErr w:type="spellEnd"/>
      <w:r>
        <w:t xml:space="preserve"> </w:t>
      </w:r>
      <w:proofErr w:type="spellStart"/>
      <w:r>
        <w:t>reptans</w:t>
      </w:r>
      <w:proofErr w:type="spellEnd"/>
      <w:r>
        <w:tab/>
      </w:r>
      <w:r>
        <w:tab/>
        <w:t>Jacob’s ladder</w:t>
      </w:r>
    </w:p>
    <w:p w:rsidR="00463860" w:rsidRDefault="00DD259C" w:rsidP="00DD259C">
      <w:pPr>
        <w:pStyle w:val="NoSpacing"/>
      </w:pPr>
      <w:r>
        <w:t xml:space="preserve">Phlox </w:t>
      </w:r>
      <w:proofErr w:type="spellStart"/>
      <w:r>
        <w:t>subulata</w:t>
      </w:r>
      <w:proofErr w:type="spellEnd"/>
      <w:r>
        <w:tab/>
      </w:r>
      <w:r>
        <w:tab/>
      </w:r>
      <w:r>
        <w:tab/>
        <w:t>Creeping phlox</w:t>
      </w:r>
    </w:p>
    <w:p w:rsidR="00DD259C" w:rsidRDefault="00070A48" w:rsidP="00DD259C">
      <w:pPr>
        <w:pStyle w:val="NoSpacing"/>
      </w:pPr>
      <w:proofErr w:type="spellStart"/>
      <w:r>
        <w:t>Sagina</w:t>
      </w:r>
      <w:proofErr w:type="spellEnd"/>
      <w:r w:rsidR="00C7513B">
        <w:t xml:space="preserve"> </w:t>
      </w:r>
      <w:proofErr w:type="spellStart"/>
      <w:r w:rsidR="00C7513B">
        <w:t>subulata</w:t>
      </w:r>
      <w:proofErr w:type="spellEnd"/>
      <w:r>
        <w:tab/>
      </w:r>
      <w:r>
        <w:tab/>
      </w:r>
      <w:r>
        <w:tab/>
        <w:t>Irish moss</w:t>
      </w:r>
    </w:p>
    <w:p w:rsidR="00463860" w:rsidRDefault="00463860" w:rsidP="00DD259C">
      <w:pPr>
        <w:pStyle w:val="NoSpacing"/>
      </w:pPr>
      <w:proofErr w:type="spellStart"/>
      <w:r>
        <w:t>Saponaria</w:t>
      </w:r>
      <w:proofErr w:type="spellEnd"/>
      <w:r>
        <w:t xml:space="preserve"> </w:t>
      </w:r>
      <w:proofErr w:type="spellStart"/>
      <w:r>
        <w:t>ocymoides</w:t>
      </w:r>
      <w:proofErr w:type="spellEnd"/>
      <w:r>
        <w:tab/>
      </w:r>
      <w:r>
        <w:tab/>
        <w:t>Soapwort</w:t>
      </w:r>
    </w:p>
    <w:p w:rsidR="00070A48" w:rsidRDefault="00070A48" w:rsidP="00DD259C">
      <w:pPr>
        <w:pStyle w:val="NoSpacing"/>
      </w:pPr>
      <w:proofErr w:type="spellStart"/>
      <w:proofErr w:type="gramStart"/>
      <w:r>
        <w:t>Scabiosa</w:t>
      </w:r>
      <w:proofErr w:type="spellEnd"/>
      <w:r w:rsidR="00C7513B">
        <w:t xml:space="preserve"> spp.</w:t>
      </w:r>
      <w:proofErr w:type="gramEnd"/>
      <w:r>
        <w:tab/>
      </w:r>
      <w:r>
        <w:tab/>
      </w:r>
      <w:r>
        <w:tab/>
        <w:t>Pincushion flower</w:t>
      </w:r>
    </w:p>
    <w:p w:rsidR="00070A48" w:rsidRDefault="00070A48" w:rsidP="00DD259C">
      <w:pPr>
        <w:pStyle w:val="NoSpacing"/>
      </w:pPr>
      <w:proofErr w:type="gramStart"/>
      <w:r>
        <w:t>Sedum spp.</w:t>
      </w:r>
      <w:proofErr w:type="gramEnd"/>
      <w:r w:rsidR="00C7513B">
        <w:tab/>
      </w:r>
      <w:r w:rsidR="00C7513B">
        <w:tab/>
      </w:r>
      <w:r w:rsidR="00C7513B">
        <w:tab/>
        <w:t>Stonecrop</w:t>
      </w:r>
    </w:p>
    <w:p w:rsidR="00070A48" w:rsidRDefault="00070A48" w:rsidP="00DD259C">
      <w:pPr>
        <w:pStyle w:val="NoSpacing"/>
      </w:pPr>
      <w:proofErr w:type="spellStart"/>
      <w:proofErr w:type="gramStart"/>
      <w:r>
        <w:t>Semperviv</w:t>
      </w:r>
      <w:r w:rsidR="00225041">
        <w:t>um</w:t>
      </w:r>
      <w:proofErr w:type="spellEnd"/>
      <w:r w:rsidR="00225041">
        <w:t xml:space="preserve"> spp.</w:t>
      </w:r>
      <w:proofErr w:type="gramEnd"/>
      <w:r>
        <w:tab/>
      </w:r>
      <w:r>
        <w:tab/>
        <w:t>Hens &amp; chicks</w:t>
      </w:r>
    </w:p>
    <w:p w:rsidR="003F3697" w:rsidRDefault="003F3697" w:rsidP="003F3697">
      <w:pPr>
        <w:pStyle w:val="NoSpacing"/>
      </w:pPr>
      <w:proofErr w:type="spellStart"/>
      <w:proofErr w:type="gramStart"/>
      <w:r w:rsidRPr="0027376B">
        <w:t>Silene</w:t>
      </w:r>
      <w:proofErr w:type="spellEnd"/>
      <w:r w:rsidRPr="0027376B">
        <w:t xml:space="preserve"> sp</w:t>
      </w:r>
      <w:r>
        <w:t>p</w:t>
      </w:r>
      <w:r w:rsidRPr="0027376B">
        <w:t>.</w:t>
      </w:r>
      <w:proofErr w:type="gramEnd"/>
      <w:r w:rsidRPr="0027376B">
        <w:t xml:space="preserve"> </w:t>
      </w:r>
      <w:r>
        <w:tab/>
      </w:r>
      <w:r>
        <w:tab/>
      </w:r>
      <w:r>
        <w:tab/>
        <w:t>Pink catchfly</w:t>
      </w:r>
    </w:p>
    <w:p w:rsidR="00543B9A" w:rsidRDefault="00A7309C" w:rsidP="00DD259C">
      <w:pPr>
        <w:pStyle w:val="NoSpacing"/>
      </w:pPr>
      <w:proofErr w:type="spellStart"/>
      <w:r>
        <w:t>Stachys</w:t>
      </w:r>
      <w:proofErr w:type="spellEnd"/>
      <w:r>
        <w:t xml:space="preserve"> </w:t>
      </w:r>
      <w:proofErr w:type="spellStart"/>
      <w:r>
        <w:t>byzantina</w:t>
      </w:r>
      <w:proofErr w:type="spellEnd"/>
      <w:r w:rsidR="00543B9A">
        <w:tab/>
      </w:r>
      <w:r w:rsidR="00543B9A">
        <w:tab/>
        <w:t>Lamb’s ear</w:t>
      </w:r>
    </w:p>
    <w:p w:rsidR="00070A48" w:rsidRDefault="00070A48" w:rsidP="00DD259C">
      <w:pPr>
        <w:pStyle w:val="NoSpacing"/>
      </w:pPr>
      <w:r>
        <w:t xml:space="preserve">Thymus </w:t>
      </w:r>
      <w:proofErr w:type="spellStart"/>
      <w:r>
        <w:t>seryphyllum</w:t>
      </w:r>
      <w:proofErr w:type="spellEnd"/>
      <w:r>
        <w:tab/>
      </w:r>
      <w:r>
        <w:tab/>
        <w:t>Mother of thyme</w:t>
      </w:r>
    </w:p>
    <w:p w:rsidR="003F3697" w:rsidRDefault="003F3697" w:rsidP="00DD259C">
      <w:pPr>
        <w:pStyle w:val="NoSpacing"/>
      </w:pPr>
      <w:proofErr w:type="spellStart"/>
      <w:proofErr w:type="gramStart"/>
      <w:r>
        <w:t>Verbascum</w:t>
      </w:r>
      <w:proofErr w:type="spellEnd"/>
      <w:r>
        <w:t xml:space="preserve"> spp.</w:t>
      </w:r>
      <w:proofErr w:type="gramEnd"/>
      <w:r>
        <w:tab/>
      </w:r>
      <w:r>
        <w:tab/>
      </w:r>
      <w:r>
        <w:tab/>
        <w:t>Mullen</w:t>
      </w:r>
    </w:p>
    <w:p w:rsidR="003F3697" w:rsidRPr="003F3697" w:rsidRDefault="003F3697" w:rsidP="003F3697">
      <w:pPr>
        <w:pStyle w:val="NoSpacing"/>
      </w:pPr>
      <w:proofErr w:type="gramStart"/>
      <w:r w:rsidRPr="003F3697">
        <w:t>Veronica spp.</w:t>
      </w:r>
      <w:proofErr w:type="gramEnd"/>
      <w:r w:rsidRPr="003F3697">
        <w:tab/>
      </w:r>
      <w:r w:rsidRPr="003F3697">
        <w:tab/>
      </w:r>
      <w:r w:rsidRPr="003F3697">
        <w:tab/>
        <w:t>Speedwell</w:t>
      </w:r>
    </w:p>
    <w:p w:rsidR="00C7513B" w:rsidRPr="00C7513B" w:rsidRDefault="00463860" w:rsidP="00DD259C">
      <w:pPr>
        <w:pStyle w:val="NoSpacing"/>
        <w:rPr>
          <w:sz w:val="21"/>
          <w:szCs w:val="21"/>
        </w:rPr>
      </w:pPr>
      <w:proofErr w:type="spellStart"/>
      <w:r>
        <w:t>Vinca</w:t>
      </w:r>
      <w:proofErr w:type="spellEnd"/>
      <w:r w:rsidR="00C7513B">
        <w:t xml:space="preserve"> </w:t>
      </w:r>
      <w:r w:rsidR="00225041">
        <w:t>major</w:t>
      </w:r>
      <w:r>
        <w:tab/>
      </w:r>
      <w:r>
        <w:tab/>
      </w:r>
      <w:r>
        <w:tab/>
      </w:r>
      <w:proofErr w:type="gramStart"/>
      <w:r w:rsidR="00225041" w:rsidRPr="00225041">
        <w:rPr>
          <w:sz w:val="20"/>
          <w:szCs w:val="20"/>
        </w:rPr>
        <w:t>Variegated</w:t>
      </w:r>
      <w:proofErr w:type="gramEnd"/>
      <w:r w:rsidR="00225041" w:rsidRPr="00225041">
        <w:rPr>
          <w:sz w:val="20"/>
          <w:szCs w:val="20"/>
        </w:rPr>
        <w:t xml:space="preserve"> p</w:t>
      </w:r>
      <w:r w:rsidRPr="00225041">
        <w:rPr>
          <w:sz w:val="20"/>
          <w:szCs w:val="20"/>
        </w:rPr>
        <w:t>eriwinkle</w:t>
      </w:r>
    </w:p>
    <w:sectPr w:rsidR="00C7513B" w:rsidRPr="00C7513B" w:rsidSect="00DD259C"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D259C"/>
    <w:rsid w:val="000661F6"/>
    <w:rsid w:val="00070A48"/>
    <w:rsid w:val="00171508"/>
    <w:rsid w:val="00225041"/>
    <w:rsid w:val="00262E68"/>
    <w:rsid w:val="002915BC"/>
    <w:rsid w:val="003F3697"/>
    <w:rsid w:val="00463860"/>
    <w:rsid w:val="00524C40"/>
    <w:rsid w:val="00543B9A"/>
    <w:rsid w:val="005506EA"/>
    <w:rsid w:val="00632F69"/>
    <w:rsid w:val="0065383D"/>
    <w:rsid w:val="00687F37"/>
    <w:rsid w:val="006F6984"/>
    <w:rsid w:val="008C4FED"/>
    <w:rsid w:val="00A7309C"/>
    <w:rsid w:val="00AE2B7D"/>
    <w:rsid w:val="00B07EFB"/>
    <w:rsid w:val="00B700CE"/>
    <w:rsid w:val="00BB1A7E"/>
    <w:rsid w:val="00C248AC"/>
    <w:rsid w:val="00C7513B"/>
    <w:rsid w:val="00DD259C"/>
    <w:rsid w:val="00E66F90"/>
    <w:rsid w:val="00EB3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B7D"/>
  </w:style>
  <w:style w:type="paragraph" w:styleId="Heading1">
    <w:name w:val="heading 1"/>
    <w:basedOn w:val="Normal"/>
    <w:link w:val="Heading1Char"/>
    <w:uiPriority w:val="9"/>
    <w:qFormat/>
    <w:rsid w:val="001715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259C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BB1A7E"/>
    <w:rPr>
      <w:i/>
      <w:iCs/>
    </w:rPr>
  </w:style>
  <w:style w:type="character" w:customStyle="1" w:styleId="apple-converted-space">
    <w:name w:val="apple-converted-space"/>
    <w:basedOn w:val="DefaultParagraphFont"/>
    <w:rsid w:val="00BB1A7E"/>
  </w:style>
  <w:style w:type="character" w:customStyle="1" w:styleId="Heading1Char">
    <w:name w:val="Heading 1 Char"/>
    <w:basedOn w:val="DefaultParagraphFont"/>
    <w:link w:val="Heading1"/>
    <w:uiPriority w:val="9"/>
    <w:rsid w:val="001715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8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2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wildflower.org/plants/result.php?id_plant=VIS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Sheldrake</dc:creator>
  <cp:lastModifiedBy>Sheldrake</cp:lastModifiedBy>
  <cp:revision>2</cp:revision>
  <dcterms:created xsi:type="dcterms:W3CDTF">2014-01-13T17:38:00Z</dcterms:created>
  <dcterms:modified xsi:type="dcterms:W3CDTF">2014-01-13T17:38:00Z</dcterms:modified>
</cp:coreProperties>
</file>